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51E74" w14:textId="08D34BA3" w:rsidR="00C23110" w:rsidRDefault="00C231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ჩუქუროვას უნივერსიტეტის მიმართულებები ბაკალავრიატის და მაგისტრატურის სტუდენტებისთვის:</w:t>
      </w:r>
    </w:p>
    <w:p w14:paraId="2D095102" w14:textId="77777777" w:rsidR="00C23110" w:rsidRDefault="00C23110">
      <w:pPr>
        <w:rPr>
          <w:rFonts w:ascii="Sylfaen" w:hAnsi="Sylfaen"/>
          <w:lang w:val="ka-GE"/>
        </w:rPr>
      </w:pPr>
    </w:p>
    <w:p w14:paraId="66F9B917" w14:textId="153EA53D" w:rsidR="00C23110" w:rsidRDefault="00C23110">
      <w:pPr>
        <w:rPr>
          <w:rFonts w:ascii="Sylfaen" w:hAnsi="Sylfaen"/>
          <w:lang w:val="ka-GE"/>
        </w:rPr>
      </w:pPr>
    </w:p>
    <w:p w14:paraId="1F55CEA2" w14:textId="56C65E90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სტომატოლოგია</w:t>
      </w:r>
    </w:p>
    <w:p w14:paraId="1326A52A" w14:textId="6D938C98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განათლება</w:t>
      </w:r>
    </w:p>
    <w:p w14:paraId="50858334" w14:textId="6DB07070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საბუნებისმეტყველო მეცნიერებები</w:t>
      </w:r>
    </w:p>
    <w:p w14:paraId="24D67B84" w14:textId="4A603728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მეთევზეობა</w:t>
      </w:r>
    </w:p>
    <w:p w14:paraId="6830E93F" w14:textId="3A436DEC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სოფლის მეურნეობა</w:t>
      </w:r>
    </w:p>
    <w:p w14:paraId="32319D07" w14:textId="317B9755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მასწავლებლის მომზადების პროგრამა</w:t>
      </w:r>
    </w:p>
    <w:p w14:paraId="6247DCB7" w14:textId="48003BA2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თურქული ენა</w:t>
      </w:r>
    </w:p>
    <w:p w14:paraId="529DAB7F" w14:textId="77777777" w:rsidR="00C23110" w:rsidRDefault="00C23110">
      <w:pPr>
        <w:rPr>
          <w:rFonts w:ascii="Sylfaen" w:hAnsi="Sylfaen"/>
          <w:lang w:val="ka-GE"/>
        </w:rPr>
      </w:pPr>
    </w:p>
    <w:p w14:paraId="4BFC9469" w14:textId="7E69D356" w:rsidR="00C23110" w:rsidRDefault="00C2311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ჩუქუროვას უნივერსიტეტის მიმართულებები</w:t>
      </w:r>
      <w:r>
        <w:rPr>
          <w:rFonts w:ascii="Sylfaen" w:hAnsi="Sylfaen"/>
          <w:lang w:val="ka-GE"/>
        </w:rPr>
        <w:t xml:space="preserve"> აკადემიური პირებისთვის:</w:t>
      </w:r>
    </w:p>
    <w:p w14:paraId="3CDD887F" w14:textId="77777777" w:rsidR="00C23110" w:rsidRDefault="00C23110">
      <w:pPr>
        <w:rPr>
          <w:rFonts w:ascii="Sylfaen" w:hAnsi="Sylfaen"/>
          <w:lang w:val="ka-GE"/>
        </w:rPr>
      </w:pPr>
      <w:bookmarkStart w:id="0" w:name="_GoBack"/>
      <w:bookmarkEnd w:id="0"/>
    </w:p>
    <w:p w14:paraId="71E267EE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სტომატოლოგია</w:t>
      </w:r>
    </w:p>
    <w:p w14:paraId="15B9FD2A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განათლება</w:t>
      </w:r>
    </w:p>
    <w:p w14:paraId="1B31F6B9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საბუნებისმეტყველო მეცნიერებები</w:t>
      </w:r>
    </w:p>
    <w:p w14:paraId="66D2CF1A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მეთევზეობა</w:t>
      </w:r>
    </w:p>
    <w:p w14:paraId="4060059E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სოფლის მეურნეობა</w:t>
      </w:r>
    </w:p>
    <w:p w14:paraId="3EC44AD3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მასწავლებლის მომზადების პროგრამა</w:t>
      </w:r>
    </w:p>
    <w:p w14:paraId="0B7764FC" w14:textId="77777777" w:rsidR="00C23110" w:rsidRPr="00C23110" w:rsidRDefault="00C23110" w:rsidP="00C2311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23110">
        <w:rPr>
          <w:rFonts w:ascii="Sylfaen" w:hAnsi="Sylfaen"/>
          <w:lang w:val="ka-GE"/>
        </w:rPr>
        <w:t>თურქული ენა</w:t>
      </w:r>
    </w:p>
    <w:p w14:paraId="69C1D090" w14:textId="77777777" w:rsidR="00C23110" w:rsidRPr="00C23110" w:rsidRDefault="00C23110">
      <w:pPr>
        <w:rPr>
          <w:rFonts w:ascii="Sylfaen" w:hAnsi="Sylfaen"/>
          <w:lang w:val="ka-GE"/>
        </w:rPr>
      </w:pPr>
    </w:p>
    <w:sectPr w:rsidR="00C23110" w:rsidRPr="00C23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409FC"/>
    <w:multiLevelType w:val="hybridMultilevel"/>
    <w:tmpl w:val="5D26F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E5"/>
    <w:rsid w:val="001328E3"/>
    <w:rsid w:val="001B1866"/>
    <w:rsid w:val="006E6B2A"/>
    <w:rsid w:val="007F5FE5"/>
    <w:rsid w:val="008802BE"/>
    <w:rsid w:val="0098375E"/>
    <w:rsid w:val="00C23110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60022"/>
  <w15:chartTrackingRefBased/>
  <w15:docId w15:val="{BBF31139-470B-461D-ADD1-EBC84E17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2020-02-19T12:52:00Z</dcterms:created>
  <dcterms:modified xsi:type="dcterms:W3CDTF">2020-02-19T12:56:00Z</dcterms:modified>
</cp:coreProperties>
</file>